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3C93219E" w:rsidR="00364149" w:rsidRPr="002F58D5" w:rsidRDefault="00A32131" w:rsidP="00364149">
      <w:pPr>
        <w:tabs>
          <w:tab w:val="center" w:pos="4680"/>
          <w:tab w:val="right" w:pos="9360"/>
        </w:tabs>
        <w:jc w:val="center"/>
        <w:rPr>
          <w:rFonts w:ascii="Georgia" w:eastAsia="Courgette" w:hAnsi="Georgia" w:cs="Courgette"/>
          <w:b/>
          <w:sz w:val="44"/>
          <w:szCs w:val="44"/>
        </w:rPr>
      </w:pPr>
      <w:r w:rsidRPr="002F58D5">
        <w:rPr>
          <w:rFonts w:ascii="Georgia" w:eastAsia="Courgette" w:hAnsi="Georgia" w:cs="Courgette"/>
          <w:b/>
          <w:bCs/>
          <w:sz w:val="44"/>
          <w:szCs w:val="44"/>
        </w:rPr>
        <w:t>Algebra Concepts and Connec</w:t>
      </w:r>
      <w:bookmarkStart w:id="0" w:name="_GoBack"/>
      <w:bookmarkEnd w:id="0"/>
      <w:r w:rsidRPr="002F58D5">
        <w:rPr>
          <w:rFonts w:ascii="Georgia" w:eastAsia="Courgette" w:hAnsi="Georgia" w:cs="Courgette"/>
          <w:b/>
          <w:bCs/>
          <w:sz w:val="44"/>
          <w:szCs w:val="44"/>
        </w:rPr>
        <w:t>tions</w:t>
      </w:r>
    </w:p>
    <w:p w14:paraId="0921AFD1" w14:textId="5FF69C1A" w:rsidR="00364149" w:rsidRPr="002F58D5" w:rsidRDefault="00A32131" w:rsidP="00364149">
      <w:pPr>
        <w:jc w:val="center"/>
        <w:rPr>
          <w:rFonts w:ascii="Georgia" w:hAnsi="Georgia"/>
          <w:b/>
        </w:rPr>
      </w:pPr>
      <w:r w:rsidRPr="002F58D5">
        <w:rPr>
          <w:rFonts w:ascii="Georgia" w:hAnsi="Georgia"/>
          <w:b/>
          <w:color w:val="auto"/>
        </w:rPr>
        <w:t xml:space="preserve"> </w:t>
      </w:r>
      <w:r w:rsidR="000913C3">
        <w:rPr>
          <w:rFonts w:ascii="Georgia" w:hAnsi="Georgia"/>
          <w:b/>
          <w:color w:val="auto"/>
        </w:rPr>
        <w:t>Mrs. Stone - Taylor</w:t>
      </w:r>
    </w:p>
    <w:p w14:paraId="6C629D6B" w14:textId="4F80EE07"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3754E28A" w:rsidRPr="002F58D5">
        <w:rPr>
          <w:rFonts w:ascii="Georgia" w:hAnsi="Georgia"/>
          <w:b/>
          <w:bCs/>
        </w:rPr>
        <w:t>4</w:t>
      </w:r>
      <w:r w:rsidR="7E83C32F" w:rsidRPr="002F58D5">
        <w:rPr>
          <w:rFonts w:ascii="Georgia" w:hAnsi="Georgia"/>
          <w:b/>
          <w:bCs/>
        </w:rPr>
        <w:t>-202</w:t>
      </w:r>
      <w:r w:rsidR="0A58EFB0" w:rsidRPr="002F58D5">
        <w:rPr>
          <w:rFonts w:ascii="Georgia" w:hAnsi="Georgia"/>
          <w:b/>
          <w:bCs/>
        </w:rPr>
        <w:t>5</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728A7891" w14:textId="6F244044" w:rsidR="00DB75B7" w:rsidRPr="00D3745F" w:rsidRDefault="00A32131" w:rsidP="00A32131">
      <w:pPr>
        <w:pStyle w:val="Default"/>
        <w:rPr>
          <w:rFonts w:ascii="Georgia" w:hAnsi="Georgia"/>
          <w:color w:val="auto"/>
          <w:sz w:val="22"/>
          <w:szCs w:val="22"/>
        </w:rPr>
      </w:pPr>
      <w:r w:rsidRPr="00D3745F">
        <w:rPr>
          <w:rFonts w:ascii="Georgia" w:hAnsi="Georgia"/>
          <w:color w:val="auto"/>
          <w:sz w:val="22"/>
          <w:szCs w:val="22"/>
        </w:rPr>
        <w:t>This is the continuing course, in a sequence of courses, designed to provide students with a rigorous program of</w:t>
      </w:r>
      <w:r w:rsidR="002F58D5" w:rsidRPr="00D3745F">
        <w:rPr>
          <w:rFonts w:ascii="Georgia" w:hAnsi="Georgia"/>
          <w:color w:val="auto"/>
          <w:sz w:val="22"/>
          <w:szCs w:val="22"/>
        </w:rPr>
        <w:t xml:space="preserve"> </w:t>
      </w:r>
      <w:r w:rsidRPr="00D3745F">
        <w:rPr>
          <w:rFonts w:ascii="Georgia" w:hAnsi="Georgia"/>
          <w:color w:val="auto"/>
          <w:sz w:val="22"/>
          <w:szCs w:val="22"/>
        </w:rPr>
        <w:t>study in Mathematics. Students will understand various numerical representations, including integers; use and</w:t>
      </w:r>
      <w:r w:rsidR="002F58D5" w:rsidRPr="00D3745F">
        <w:rPr>
          <w:rFonts w:ascii="Georgia" w:hAnsi="Georgia"/>
          <w:color w:val="auto"/>
          <w:sz w:val="22"/>
          <w:szCs w:val="22"/>
        </w:rPr>
        <w:t xml:space="preserve"> </w:t>
      </w:r>
      <w:r w:rsidRPr="00D3745F">
        <w:rPr>
          <w:rFonts w:ascii="Georgia" w:hAnsi="Georgia"/>
          <w:color w:val="auto"/>
          <w:sz w:val="22"/>
          <w:szCs w:val="22"/>
        </w:rPr>
        <w:t>apply geometric properties of plane figures, including congruence and the similarity; use symbolic algebra to</w:t>
      </w:r>
      <w:r w:rsidR="002F58D5" w:rsidRPr="00D3745F">
        <w:rPr>
          <w:rFonts w:ascii="Georgia" w:hAnsi="Georgia"/>
          <w:color w:val="auto"/>
          <w:sz w:val="22"/>
          <w:szCs w:val="22"/>
        </w:rPr>
        <w:t xml:space="preserve"> </w:t>
      </w:r>
      <w:r w:rsidRPr="00D3745F">
        <w:rPr>
          <w:rFonts w:ascii="Georgia" w:hAnsi="Georgia"/>
          <w:color w:val="auto"/>
          <w:sz w:val="22"/>
          <w:szCs w:val="22"/>
        </w:rPr>
        <w:t>represent situations and solve problems, especially those that involve linear relationships; solve linear</w:t>
      </w:r>
      <w:r w:rsidR="002F58D5" w:rsidRPr="00D3745F">
        <w:rPr>
          <w:rFonts w:ascii="Georgia" w:hAnsi="Georgia"/>
          <w:color w:val="auto"/>
          <w:sz w:val="22"/>
          <w:szCs w:val="22"/>
        </w:rPr>
        <w:t xml:space="preserve"> </w:t>
      </w:r>
      <w:r w:rsidRPr="00D3745F">
        <w:rPr>
          <w:rFonts w:ascii="Georgia" w:hAnsi="Georgia"/>
          <w:color w:val="auto"/>
          <w:sz w:val="22"/>
          <w:szCs w:val="22"/>
        </w:rPr>
        <w:t>equations, systems of linear equations; use equations, tables and graphs to analyze and interpret linear</w:t>
      </w:r>
      <w:r w:rsidR="002F58D5" w:rsidRPr="00D3745F">
        <w:rPr>
          <w:rFonts w:ascii="Georgia" w:hAnsi="Georgia"/>
          <w:color w:val="auto"/>
          <w:sz w:val="22"/>
          <w:szCs w:val="22"/>
        </w:rPr>
        <w:t xml:space="preserve"> </w:t>
      </w:r>
      <w:r w:rsidRPr="00D3745F">
        <w:rPr>
          <w:rFonts w:ascii="Georgia" w:hAnsi="Georgia"/>
          <w:color w:val="auto"/>
          <w:sz w:val="22"/>
          <w:szCs w:val="22"/>
        </w:rPr>
        <w:t>functions; use and understand set theory and simple</w:t>
      </w:r>
      <w:r w:rsidR="002F58D5" w:rsidRPr="00D3745F">
        <w:rPr>
          <w:rFonts w:ascii="Georgia" w:hAnsi="Georgia"/>
          <w:color w:val="auto"/>
          <w:sz w:val="22"/>
          <w:szCs w:val="22"/>
        </w:rPr>
        <w:t xml:space="preserve"> </w:t>
      </w:r>
      <w:r w:rsidRPr="00D3745F">
        <w:rPr>
          <w:rFonts w:ascii="Georgia" w:hAnsi="Georgia"/>
          <w:color w:val="auto"/>
          <w:sz w:val="22"/>
          <w:szCs w:val="22"/>
        </w:rPr>
        <w:t>counting techniques; and make inferences from statistical</w:t>
      </w:r>
      <w:r w:rsidR="002F58D5" w:rsidRPr="00D3745F">
        <w:rPr>
          <w:rFonts w:ascii="Georgia" w:hAnsi="Georgia"/>
          <w:color w:val="auto"/>
          <w:sz w:val="22"/>
          <w:szCs w:val="22"/>
        </w:rPr>
        <w:t xml:space="preserve"> </w:t>
      </w:r>
      <w:r w:rsidRPr="00D3745F">
        <w:rPr>
          <w:rFonts w:ascii="Georgia" w:hAnsi="Georgia"/>
          <w:color w:val="auto"/>
          <w:sz w:val="22"/>
          <w:szCs w:val="22"/>
        </w:rPr>
        <w:t>data, particularly data that can be modeled by linear tables and graphs.</w:t>
      </w:r>
    </w:p>
    <w:p w14:paraId="085DACF2" w14:textId="77777777" w:rsidR="00A32131" w:rsidRPr="00D3745F" w:rsidRDefault="00A32131" w:rsidP="00A32131">
      <w:pPr>
        <w:pStyle w:val="Default"/>
        <w:rPr>
          <w:rFonts w:ascii="Georgia" w:hAnsi="Georgia"/>
          <w:color w:val="auto"/>
          <w:sz w:val="22"/>
          <w:szCs w:val="22"/>
        </w:rPr>
      </w:pPr>
    </w:p>
    <w:p w14:paraId="4CFAF30A" w14:textId="2633D31A"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05446FE2" w:rsidR="00DB75B7" w:rsidRPr="00D3745F" w:rsidRDefault="00A32131" w:rsidP="004C1C5D">
      <w:pPr>
        <w:pStyle w:val="Default"/>
        <w:rPr>
          <w:rFonts w:ascii="Georgia" w:hAnsi="Georgia"/>
          <w:color w:val="auto"/>
          <w:sz w:val="22"/>
          <w:szCs w:val="22"/>
        </w:rPr>
      </w:pPr>
      <w:r w:rsidRPr="00D3745F">
        <w:rPr>
          <w:rFonts w:ascii="Georgia" w:hAnsi="Georgia"/>
          <w:color w:val="auto"/>
          <w:sz w:val="22"/>
          <w:szCs w:val="22"/>
        </w:rPr>
        <w:t>Into Math Algebra 1 – Houghton Mifflin Harcourt</w:t>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77777777" w:rsidR="00A32131" w:rsidRPr="00D3745F" w:rsidRDefault="00A32131" w:rsidP="00A32131">
      <w:pPr>
        <w:rPr>
          <w:rFonts w:ascii="Georgia" w:hAnsi="Georgia"/>
          <w:sz w:val="22"/>
          <w:szCs w:val="22"/>
        </w:rPr>
      </w:pPr>
      <w:r w:rsidRPr="00D3745F">
        <w:rPr>
          <w:rFonts w:ascii="Georgia" w:hAnsi="Georgia"/>
          <w:sz w:val="22"/>
          <w:szCs w:val="22"/>
        </w:rPr>
        <w:t>Unit 1 Modeling Linear Functions</w:t>
      </w:r>
    </w:p>
    <w:p w14:paraId="2DF0705C" w14:textId="77777777" w:rsidR="00A32131" w:rsidRPr="00D3745F" w:rsidRDefault="00A32131" w:rsidP="00A32131">
      <w:pPr>
        <w:rPr>
          <w:rFonts w:ascii="Georgia" w:hAnsi="Georgia"/>
          <w:sz w:val="22"/>
          <w:szCs w:val="22"/>
        </w:rPr>
      </w:pPr>
      <w:r w:rsidRPr="00D3745F">
        <w:rPr>
          <w:rFonts w:ascii="Georgia" w:hAnsi="Georgia"/>
          <w:sz w:val="22"/>
          <w:szCs w:val="22"/>
        </w:rPr>
        <w:t>Unit 2 Analyzing Linear Inequalities</w:t>
      </w:r>
    </w:p>
    <w:p w14:paraId="7C1343E6" w14:textId="77777777" w:rsidR="00A32131" w:rsidRPr="00D3745F" w:rsidRDefault="00A32131" w:rsidP="00A32131">
      <w:pPr>
        <w:rPr>
          <w:rFonts w:ascii="Georgia" w:hAnsi="Georgia"/>
          <w:sz w:val="22"/>
          <w:szCs w:val="22"/>
        </w:rPr>
      </w:pPr>
      <w:r w:rsidRPr="00D3745F">
        <w:rPr>
          <w:rFonts w:ascii="Georgia" w:hAnsi="Georgia"/>
          <w:sz w:val="22"/>
          <w:szCs w:val="22"/>
        </w:rPr>
        <w:t>Unit 3 Investigating Rational and Irrational Numbers</w:t>
      </w:r>
    </w:p>
    <w:p w14:paraId="0A20BD87" w14:textId="77777777" w:rsidR="00A32131" w:rsidRPr="00D3745F" w:rsidRDefault="00A32131" w:rsidP="00A32131">
      <w:pPr>
        <w:rPr>
          <w:rFonts w:ascii="Georgia" w:hAnsi="Georgia"/>
          <w:sz w:val="22"/>
          <w:szCs w:val="22"/>
        </w:rPr>
      </w:pPr>
      <w:r w:rsidRPr="00D3745F">
        <w:rPr>
          <w:rFonts w:ascii="Georgia" w:hAnsi="Georgia"/>
          <w:sz w:val="22"/>
          <w:szCs w:val="22"/>
        </w:rPr>
        <w:t>Unit 4 Modeling and Analyzing Quadratic Functions</w:t>
      </w:r>
    </w:p>
    <w:p w14:paraId="251397F8" w14:textId="77777777" w:rsidR="00A32131" w:rsidRPr="00D3745F" w:rsidRDefault="00A32131" w:rsidP="00A32131">
      <w:pPr>
        <w:rPr>
          <w:rFonts w:ascii="Georgia" w:hAnsi="Georgia"/>
          <w:sz w:val="22"/>
          <w:szCs w:val="22"/>
        </w:rPr>
      </w:pPr>
      <w:r w:rsidRPr="00D3745F">
        <w:rPr>
          <w:rFonts w:ascii="Georgia" w:hAnsi="Georgia"/>
          <w:sz w:val="22"/>
          <w:szCs w:val="22"/>
        </w:rPr>
        <w:t>Unit 5 Modeling and Analyzing Exponential Expressions and Equations</w:t>
      </w:r>
    </w:p>
    <w:p w14:paraId="7BB9DA35" w14:textId="77777777" w:rsidR="00A32131" w:rsidRPr="00D3745F" w:rsidRDefault="00A32131" w:rsidP="00A32131">
      <w:pPr>
        <w:rPr>
          <w:rFonts w:ascii="Georgia" w:hAnsi="Georgia"/>
          <w:sz w:val="22"/>
          <w:szCs w:val="22"/>
        </w:rPr>
      </w:pPr>
      <w:r w:rsidRPr="00D3745F">
        <w:rPr>
          <w:rFonts w:ascii="Georgia" w:hAnsi="Georgia"/>
          <w:sz w:val="22"/>
          <w:szCs w:val="22"/>
        </w:rPr>
        <w:t>Unit 6 Analyzing Exponential Functions</w:t>
      </w:r>
    </w:p>
    <w:p w14:paraId="23F530A5" w14:textId="77777777" w:rsidR="00A32131" w:rsidRPr="00D3745F" w:rsidRDefault="00A32131" w:rsidP="00A32131">
      <w:pPr>
        <w:rPr>
          <w:rFonts w:ascii="Georgia" w:hAnsi="Georgia"/>
          <w:sz w:val="22"/>
          <w:szCs w:val="22"/>
        </w:rPr>
      </w:pPr>
      <w:r w:rsidRPr="00D3745F">
        <w:rPr>
          <w:rFonts w:ascii="Georgia" w:hAnsi="Georgia"/>
          <w:sz w:val="22"/>
          <w:szCs w:val="22"/>
        </w:rPr>
        <w:t>Unit 7 Investigating Data</w:t>
      </w:r>
    </w:p>
    <w:p w14:paraId="1EA021AB" w14:textId="1057FA7E" w:rsidR="0025215B" w:rsidRPr="00D3745F" w:rsidRDefault="00A32131" w:rsidP="00A32131">
      <w:pPr>
        <w:rPr>
          <w:rFonts w:ascii="Georgia" w:hAnsi="Georgia"/>
          <w:sz w:val="22"/>
          <w:szCs w:val="22"/>
        </w:rPr>
      </w:pPr>
      <w:r w:rsidRPr="00D3745F">
        <w:rPr>
          <w:rFonts w:ascii="Georgia" w:hAnsi="Georgia"/>
          <w:sz w:val="22"/>
          <w:szCs w:val="22"/>
        </w:rPr>
        <w:t>Unit 8 Algebraic Connections to Geometry Concepts</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682277B4" w14:textId="27E8A34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2F58D5" w:rsidRPr="00D3745F">
        <w:rPr>
          <w:rFonts w:ascii="Georgia" w:eastAsia="Georgia" w:hAnsi="Georgia" w:cs="Georgia"/>
          <w:sz w:val="22"/>
          <w:szCs w:val="22"/>
        </w:rPr>
        <w:t>.</w:t>
      </w:r>
    </w:p>
    <w:p w14:paraId="44B9CDCB" w14:textId="2D48D5E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lastRenderedPageBreak/>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school. 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73575CB9"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w:t>
      </w:r>
      <w:r w:rsidR="00E5232E">
        <w:rPr>
          <w:rFonts w:ascii="Georgia" w:hAnsi="Georgia"/>
          <w:color w:val="auto"/>
          <w:sz w:val="22"/>
          <w:szCs w:val="22"/>
        </w:rPr>
        <w:t>c</w:t>
      </w:r>
      <w:r w:rsidRPr="00D3745F">
        <w:rPr>
          <w:rFonts w:ascii="Georgia" w:hAnsi="Georgia"/>
          <w:color w:val="auto"/>
          <w:sz w:val="22"/>
          <w:szCs w:val="22"/>
        </w:rPr>
        <w:t xml:space="preserve">lass work, </w:t>
      </w:r>
      <w:r w:rsidR="00E5232E">
        <w:rPr>
          <w:rFonts w:ascii="Georgia" w:hAnsi="Georgia"/>
          <w:color w:val="auto"/>
          <w:sz w:val="22"/>
          <w:szCs w:val="22"/>
        </w:rPr>
        <w:t>c</w:t>
      </w:r>
      <w:r w:rsidR="00CB04EC">
        <w:rPr>
          <w:rFonts w:ascii="Georgia" w:hAnsi="Georgia"/>
          <w:color w:val="auto"/>
          <w:sz w:val="22"/>
          <w:szCs w:val="22"/>
        </w:rPr>
        <w:t>omputer as</w:t>
      </w:r>
      <w:r w:rsidR="00E5232E">
        <w:rPr>
          <w:rFonts w:ascii="Georgia" w:hAnsi="Georgia"/>
          <w:color w:val="auto"/>
          <w:sz w:val="22"/>
          <w:szCs w:val="22"/>
        </w:rPr>
        <w:t>signments</w:t>
      </w:r>
      <w:r w:rsidRPr="00D3745F">
        <w:rPr>
          <w:rFonts w:ascii="Georgia" w:hAnsi="Georgia"/>
          <w:color w:val="auto"/>
          <w:sz w:val="22"/>
          <w:szCs w:val="22"/>
        </w:rPr>
        <w:t xml:space="preserve">, </w:t>
      </w:r>
      <w:r w:rsidR="00E5232E">
        <w:rPr>
          <w:rFonts w:ascii="Georgia" w:hAnsi="Georgia"/>
          <w:color w:val="auto"/>
          <w:sz w:val="22"/>
          <w:szCs w:val="22"/>
        </w:rPr>
        <w:t>g</w:t>
      </w:r>
      <w:r w:rsidRPr="00D3745F">
        <w:rPr>
          <w:rFonts w:ascii="Georgia" w:hAnsi="Georgia"/>
          <w:color w:val="auto"/>
          <w:sz w:val="22"/>
          <w:szCs w:val="22"/>
        </w:rPr>
        <w:t xml:space="preserve">roup </w:t>
      </w:r>
      <w:r w:rsidR="00E5232E">
        <w:rPr>
          <w:rFonts w:ascii="Georgia" w:hAnsi="Georgia"/>
          <w:color w:val="auto"/>
          <w:sz w:val="22"/>
          <w:szCs w:val="22"/>
        </w:rPr>
        <w:t>w</w:t>
      </w:r>
      <w:r w:rsidRPr="00D3745F">
        <w:rPr>
          <w:rFonts w:ascii="Georgia" w:hAnsi="Georgia"/>
          <w:color w:val="auto"/>
          <w:sz w:val="22"/>
          <w:szCs w:val="22"/>
        </w:rPr>
        <w:t>ork, etc.)</w:t>
      </w:r>
    </w:p>
    <w:p w14:paraId="449D8452" w14:textId="68C74F3B"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w:t>
      </w:r>
      <w:proofErr w:type="gramStart"/>
      <w:r w:rsidR="00A32131" w:rsidRPr="00D3745F">
        <w:rPr>
          <w:rFonts w:ascii="Georgia" w:hAnsi="Georgia"/>
          <w:color w:val="auto"/>
          <w:sz w:val="22"/>
          <w:szCs w:val="22"/>
        </w:rPr>
        <w:t xml:space="preserve">% </w:t>
      </w:r>
      <w:r w:rsidR="54775894" w:rsidRPr="00D3745F">
        <w:rPr>
          <w:rFonts w:ascii="Georgia" w:hAnsi="Georgia"/>
          <w:color w:val="auto"/>
          <w:sz w:val="22"/>
          <w:szCs w:val="22"/>
        </w:rPr>
        <w:t xml:space="preserve"> (</w:t>
      </w:r>
      <w:proofErr w:type="gramEnd"/>
      <w:r w:rsidR="00E5232E">
        <w:rPr>
          <w:rFonts w:ascii="Georgia" w:hAnsi="Georgia"/>
          <w:color w:val="auto"/>
          <w:sz w:val="22"/>
          <w:szCs w:val="22"/>
        </w:rPr>
        <w:t>quizzes, t</w:t>
      </w:r>
      <w:r w:rsidR="2D533161" w:rsidRPr="00D3745F">
        <w:rPr>
          <w:rFonts w:ascii="Georgia" w:hAnsi="Georgia"/>
          <w:color w:val="auto"/>
          <w:sz w:val="22"/>
          <w:szCs w:val="22"/>
        </w:rPr>
        <w:t xml:space="preserve">est, </w:t>
      </w:r>
      <w:r w:rsidR="00E5232E">
        <w:rPr>
          <w:rFonts w:ascii="Georgia" w:hAnsi="Georgia"/>
          <w:color w:val="auto"/>
          <w:sz w:val="22"/>
          <w:szCs w:val="22"/>
        </w:rPr>
        <w:t>p</w:t>
      </w:r>
      <w:r w:rsidR="2D533161" w:rsidRPr="00D3745F">
        <w:rPr>
          <w:rFonts w:ascii="Georgia" w:hAnsi="Georgia"/>
          <w:color w:val="auto"/>
          <w:sz w:val="22"/>
          <w:szCs w:val="22"/>
        </w:rPr>
        <w:t xml:space="preserve">rojects, </w:t>
      </w:r>
      <w:r w:rsidR="00E5232E">
        <w:rPr>
          <w:rFonts w:ascii="Georgia" w:hAnsi="Georgia"/>
          <w:color w:val="auto"/>
          <w:sz w:val="22"/>
          <w:szCs w:val="22"/>
        </w:rPr>
        <w:t>t</w:t>
      </w:r>
      <w:r w:rsidR="2D533161" w:rsidRPr="00D3745F">
        <w:rPr>
          <w:rFonts w:ascii="Georgia" w:hAnsi="Georgia"/>
          <w:color w:val="auto"/>
          <w:sz w:val="22"/>
          <w:szCs w:val="22"/>
        </w:rPr>
        <w:t xml:space="preserve">asks)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p>
    <w:p w14:paraId="6519D50E" w14:textId="77777777" w:rsidR="00D3745F" w:rsidRPr="00D3745F" w:rsidRDefault="00D3745F" w:rsidP="004C1C5D">
      <w:pPr>
        <w:rPr>
          <w:rFonts w:ascii="Georgia" w:hAnsi="Georgia"/>
          <w:b/>
          <w:sz w:val="22"/>
          <w:szCs w:val="22"/>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lastRenderedPageBreak/>
        <w:t>Course Materials</w:t>
      </w:r>
    </w:p>
    <w:p w14:paraId="7014BA4B" w14:textId="266C816D"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proofErr w:type="gramStart"/>
      <w:r w:rsidRPr="00D3745F">
        <w:rPr>
          <w:rFonts w:ascii="Georgia" w:hAnsi="Georgia"/>
          <w:color w:val="auto"/>
          <w:sz w:val="22"/>
          <w:szCs w:val="22"/>
        </w:rPr>
        <w:tab/>
      </w:r>
      <w:r w:rsidR="00A32131" w:rsidRPr="00D3745F">
        <w:rPr>
          <w:rFonts w:ascii="Georgia" w:hAnsi="Georgia"/>
          <w:color w:val="auto"/>
          <w:sz w:val="22"/>
          <w:szCs w:val="22"/>
        </w:rPr>
        <w:t xml:space="preserve">  </w:t>
      </w:r>
      <w:r w:rsidRPr="00D3745F">
        <w:rPr>
          <w:rFonts w:ascii="Georgia" w:hAnsi="Georgia"/>
          <w:color w:val="auto"/>
          <w:sz w:val="22"/>
          <w:szCs w:val="22"/>
        </w:rPr>
        <w:t>*</w:t>
      </w:r>
      <w:proofErr w:type="gramEnd"/>
      <w:r w:rsidRPr="00D3745F">
        <w:rPr>
          <w:rFonts w:ascii="Georgia" w:hAnsi="Georgia"/>
          <w:color w:val="auto"/>
          <w:sz w:val="22"/>
          <w:szCs w:val="22"/>
        </w:rPr>
        <w:t xml:space="preserve"> Pencils (mechanical pencils preferred)</w:t>
      </w:r>
      <w:r w:rsidRPr="00D3745F">
        <w:rPr>
          <w:rFonts w:ascii="Georgia" w:hAnsi="Georgia"/>
          <w:b/>
          <w:bCs/>
          <w:color w:val="auto"/>
          <w:sz w:val="22"/>
          <w:szCs w:val="22"/>
        </w:rPr>
        <w:tab/>
      </w:r>
    </w:p>
    <w:p w14:paraId="663BC1CF" w14:textId="2DBB55A2"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Handheld pencil sharpener</w:t>
      </w:r>
      <w:r w:rsidRPr="00D3745F">
        <w:rPr>
          <w:rFonts w:ascii="Georgia" w:hAnsi="Georgia"/>
          <w:bCs/>
          <w:color w:val="auto"/>
          <w:sz w:val="22"/>
          <w:szCs w:val="22"/>
        </w:rPr>
        <w:tab/>
      </w:r>
      <w:r w:rsidRPr="00D3745F">
        <w:rPr>
          <w:rFonts w:ascii="Georgia" w:hAnsi="Georgia"/>
          <w:bCs/>
          <w:color w:val="auto"/>
          <w:sz w:val="22"/>
          <w:szCs w:val="22"/>
        </w:rPr>
        <w:tab/>
        <w:t xml:space="preserve">           </w:t>
      </w:r>
      <w:r w:rsidR="009F1F31" w:rsidRPr="00D3745F">
        <w:rPr>
          <w:rFonts w:ascii="Georgia" w:hAnsi="Georgia"/>
          <w:bCs/>
          <w:color w:val="auto"/>
          <w:sz w:val="22"/>
          <w:szCs w:val="22"/>
        </w:rPr>
        <w:t xml:space="preserve">   </w:t>
      </w:r>
      <w:r w:rsidRPr="00D3745F">
        <w:rPr>
          <w:rFonts w:ascii="Georgia" w:hAnsi="Georgia"/>
          <w:bCs/>
          <w:color w:val="auto"/>
          <w:sz w:val="22"/>
          <w:szCs w:val="22"/>
        </w:rPr>
        <w:t xml:space="preserve">  * Highlighters</w:t>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2B2ECEF" w14:textId="3720EF94" w:rsidR="004C1C5D" w:rsidRPr="00D3745F" w:rsidRDefault="6C66D6BB" w:rsidP="004C1C5D">
      <w:pPr>
        <w:rPr>
          <w:rFonts w:ascii="Georgia" w:hAnsi="Georgia"/>
          <w:color w:val="auto"/>
          <w:sz w:val="22"/>
          <w:szCs w:val="22"/>
          <w:u w:val="single"/>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34281FEE" w:rsidR="00364149" w:rsidRPr="00D3745F" w:rsidRDefault="0034058B" w:rsidP="004C1C5D">
      <w:pPr>
        <w:rPr>
          <w:rFonts w:ascii="Georgia" w:hAnsi="Georgia"/>
          <w:sz w:val="22"/>
          <w:szCs w:val="22"/>
        </w:rPr>
      </w:pPr>
      <w:r w:rsidRPr="00D3745F">
        <w:rPr>
          <w:rFonts w:ascii="Georgia" w:hAnsi="Georgia"/>
          <w:sz w:val="22"/>
          <w:szCs w:val="22"/>
        </w:rPr>
        <w:t>Email:</w:t>
      </w:r>
      <w:r w:rsidR="00E5232E">
        <w:rPr>
          <w:rFonts w:ascii="Georgia" w:hAnsi="Georgia"/>
          <w:sz w:val="22"/>
          <w:szCs w:val="22"/>
        </w:rPr>
        <w:t xml:space="preserve"> stonena</w:t>
      </w:r>
      <w:r w:rsidR="004C1C5D" w:rsidRPr="00D3745F">
        <w:rPr>
          <w:rStyle w:val="go"/>
          <w:rFonts w:ascii="Georgia" w:hAnsi="Georgia"/>
          <w:sz w:val="22"/>
          <w:szCs w:val="22"/>
        </w:rPr>
        <w:t>@boe.richmond.k12.ga.us</w:t>
      </w:r>
      <w:r w:rsidR="004C1C5D" w:rsidRPr="00D3745F">
        <w:rPr>
          <w:rFonts w:ascii="Georgia" w:hAnsi="Georgia"/>
          <w:sz w:val="22"/>
          <w:szCs w:val="22"/>
        </w:rPr>
        <w:t xml:space="preserve">   </w:t>
      </w:r>
    </w:p>
    <w:p w14:paraId="4D47FAC7" w14:textId="0EC74893" w:rsidR="0041722F" w:rsidRPr="00D3745F" w:rsidRDefault="0041722F" w:rsidP="008F26A5">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0E37DEE9" w14:textId="55CD24FF"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www. Mathia.com</w:t>
      </w:r>
    </w:p>
    <w:p w14:paraId="3A1122AE" w14:textId="2C124333"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iReady.com</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663EDDB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61BDA2D6" w14:textId="6BC937D9" w:rsidR="002F58D5" w:rsidRPr="00D3745F" w:rsidRDefault="00B11654" w:rsidP="002F58D5">
      <w:pPr>
        <w:rPr>
          <w:rFonts w:ascii="Georgia" w:hAnsi="Georgia"/>
          <w:color w:val="auto"/>
          <w:sz w:val="22"/>
          <w:szCs w:val="22"/>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r w:rsidR="00364149" w:rsidRPr="00D3745F">
        <w:rPr>
          <w:rFonts w:ascii="Georgia" w:hAnsi="Georgia"/>
          <w:color w:val="auto"/>
          <w:sz w:val="22"/>
          <w:szCs w:val="22"/>
        </w:rPr>
        <w:br/>
      </w:r>
      <w:r w:rsidR="002F58D5" w:rsidRPr="00D3745F">
        <w:rPr>
          <w:rFonts w:ascii="Georgia" w:hAnsi="Georgia"/>
          <w:color w:val="auto"/>
          <w:sz w:val="22"/>
          <w:szCs w:val="22"/>
        </w:rPr>
        <w:t xml:space="preserve">2nd period: </w:t>
      </w:r>
      <w:r w:rsidR="000913C3">
        <w:rPr>
          <w:rFonts w:ascii="Georgia" w:hAnsi="Georgia"/>
          <w:color w:val="auto"/>
          <w:sz w:val="22"/>
          <w:szCs w:val="22"/>
        </w:rPr>
        <w:t>kfdab4</w:t>
      </w:r>
    </w:p>
    <w:p w14:paraId="431CC44F" w14:textId="50E3A8A9" w:rsidR="002F58D5" w:rsidRPr="00D3745F" w:rsidRDefault="002F58D5" w:rsidP="002F58D5">
      <w:pPr>
        <w:rPr>
          <w:rFonts w:ascii="Georgia" w:hAnsi="Georgia"/>
          <w:color w:val="auto"/>
          <w:sz w:val="22"/>
          <w:szCs w:val="22"/>
        </w:rPr>
      </w:pPr>
      <w:r w:rsidRPr="00D3745F">
        <w:rPr>
          <w:rFonts w:ascii="Georgia" w:hAnsi="Georgia"/>
          <w:color w:val="auto"/>
          <w:sz w:val="22"/>
          <w:szCs w:val="22"/>
        </w:rPr>
        <w:t xml:space="preserve">4th period: </w:t>
      </w:r>
      <w:r w:rsidR="000913C3">
        <w:rPr>
          <w:rFonts w:ascii="Georgia" w:hAnsi="Georgia"/>
          <w:color w:val="auto"/>
          <w:sz w:val="22"/>
          <w:szCs w:val="22"/>
        </w:rPr>
        <w:t>f274bg</w:t>
      </w:r>
    </w:p>
    <w:p w14:paraId="7DA6B102" w14:textId="3AEE4695" w:rsidR="00A32131" w:rsidRPr="00D3745F" w:rsidRDefault="000913C3" w:rsidP="002F58D5">
      <w:pPr>
        <w:rPr>
          <w:rFonts w:ascii="Georgia" w:hAnsi="Georgia"/>
          <w:color w:val="auto"/>
          <w:sz w:val="22"/>
          <w:szCs w:val="22"/>
        </w:rPr>
      </w:pPr>
      <w:r>
        <w:rPr>
          <w:rFonts w:ascii="Georgia" w:hAnsi="Georgia"/>
          <w:color w:val="auto"/>
          <w:sz w:val="22"/>
          <w:szCs w:val="22"/>
        </w:rPr>
        <w:t>5</w:t>
      </w:r>
      <w:r w:rsidR="002F58D5" w:rsidRPr="00D3745F">
        <w:rPr>
          <w:rFonts w:ascii="Georgia" w:hAnsi="Georgia"/>
          <w:color w:val="auto"/>
          <w:sz w:val="22"/>
          <w:szCs w:val="22"/>
        </w:rPr>
        <w:t xml:space="preserve">th period: </w:t>
      </w:r>
      <w:proofErr w:type="spellStart"/>
      <w:r>
        <w:rPr>
          <w:rFonts w:ascii="Georgia" w:hAnsi="Georgia"/>
          <w:color w:val="auto"/>
          <w:sz w:val="22"/>
          <w:szCs w:val="22"/>
        </w:rPr>
        <w:t>kdebfc</w:t>
      </w:r>
      <w:proofErr w:type="spellEnd"/>
    </w:p>
    <w:p w14:paraId="4E997B42" w14:textId="77777777" w:rsidR="002923EF" w:rsidRPr="00D3745F" w:rsidRDefault="002923EF" w:rsidP="002923EF">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2B147B74"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proofErr w:type="gramStart"/>
      <w:r w:rsidRPr="00D3745F">
        <w:rPr>
          <w:rFonts w:ascii="Georgia" w:eastAsia="Georgia" w:hAnsi="Georgia" w:cs="Georgia"/>
          <w:sz w:val="22"/>
          <w:szCs w:val="22"/>
        </w:rPr>
        <w:t>Date</w:t>
      </w:r>
      <w:r w:rsidR="24F09C34" w:rsidRPr="00D3745F">
        <w:rPr>
          <w:rFonts w:ascii="Georgia" w:eastAsia="Georgia" w:hAnsi="Georgia" w:cs="Georgia"/>
          <w:sz w:val="22"/>
          <w:szCs w:val="22"/>
        </w:rPr>
        <w:t>:_</w:t>
      </w:r>
      <w:proofErr w:type="gramEnd"/>
      <w:r w:rsidR="24F09C34" w:rsidRPr="00D3745F">
        <w:rPr>
          <w:rFonts w:ascii="Georgia" w:eastAsia="Georgia" w:hAnsi="Georgia" w:cs="Georgia"/>
          <w:sz w:val="22"/>
          <w:szCs w:val="22"/>
        </w:rPr>
        <w:t>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781C5FF9"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proofErr w:type="gramStart"/>
      <w:r w:rsidRPr="00D3745F">
        <w:rPr>
          <w:rFonts w:ascii="Georgia" w:eastAsia="Georgia" w:hAnsi="Georgia" w:cs="Georgia"/>
          <w:spacing w:val="-1"/>
          <w:sz w:val="22"/>
          <w:szCs w:val="22"/>
        </w:rPr>
        <w:t>Signature</w:t>
      </w:r>
      <w:r w:rsidR="488B6F3C" w:rsidRPr="00D3745F">
        <w:rPr>
          <w:rFonts w:ascii="Georgia" w:eastAsia="Georgia" w:hAnsi="Georgia" w:cs="Georgia"/>
          <w:spacing w:val="-1"/>
          <w:sz w:val="22"/>
          <w:szCs w:val="22"/>
        </w:rPr>
        <w:t>:_</w:t>
      </w:r>
      <w:proofErr w:type="gramEnd"/>
      <w:r w:rsidR="488B6F3C" w:rsidRPr="00D3745F">
        <w:rPr>
          <w:rFonts w:ascii="Georgia" w:eastAsia="Georgia" w:hAnsi="Georgia" w:cs="Georgia"/>
          <w:spacing w:val="-1"/>
          <w:sz w:val="22"/>
          <w:szCs w:val="22"/>
        </w:rPr>
        <w:t>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6C615A7D" w:rsidRPr="00D3745F">
        <w:rPr>
          <w:rFonts w:ascii="Georgia" w:eastAsia="Georgia" w:hAnsi="Georgia" w:cs="Georgia"/>
          <w:sz w:val="22"/>
          <w:szCs w:val="22"/>
        </w:rPr>
        <w:t>:___________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40767" w14:textId="77777777" w:rsidR="00B50843" w:rsidRDefault="00B50843">
      <w:r>
        <w:separator/>
      </w:r>
    </w:p>
  </w:endnote>
  <w:endnote w:type="continuationSeparator" w:id="0">
    <w:p w14:paraId="6CA29BA4" w14:textId="77777777" w:rsidR="00B50843" w:rsidRDefault="00B5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EF49F" w14:textId="77777777" w:rsidR="00B50843" w:rsidRDefault="00B50843">
      <w:r>
        <w:separator/>
      </w:r>
    </w:p>
  </w:footnote>
  <w:footnote w:type="continuationSeparator" w:id="0">
    <w:p w14:paraId="0C1A378D" w14:textId="77777777" w:rsidR="00B50843" w:rsidRDefault="00B5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913C3"/>
    <w:rsid w:val="001627EC"/>
    <w:rsid w:val="0025215B"/>
    <w:rsid w:val="0025721E"/>
    <w:rsid w:val="002923EF"/>
    <w:rsid w:val="002F58D5"/>
    <w:rsid w:val="002F775A"/>
    <w:rsid w:val="003235E5"/>
    <w:rsid w:val="0034058B"/>
    <w:rsid w:val="0034787F"/>
    <w:rsid w:val="00364149"/>
    <w:rsid w:val="003A79CE"/>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32131"/>
    <w:rsid w:val="00A476B5"/>
    <w:rsid w:val="00A51755"/>
    <w:rsid w:val="00A82D4A"/>
    <w:rsid w:val="00A83AD4"/>
    <w:rsid w:val="00AB0FFC"/>
    <w:rsid w:val="00AC30A0"/>
    <w:rsid w:val="00AC7041"/>
    <w:rsid w:val="00B11654"/>
    <w:rsid w:val="00B1780A"/>
    <w:rsid w:val="00B50843"/>
    <w:rsid w:val="00B757EC"/>
    <w:rsid w:val="00BD0654"/>
    <w:rsid w:val="00C14574"/>
    <w:rsid w:val="00C279C4"/>
    <w:rsid w:val="00C344D9"/>
    <w:rsid w:val="00C80902"/>
    <w:rsid w:val="00CB04EC"/>
    <w:rsid w:val="00CC2A4F"/>
    <w:rsid w:val="00CD2908"/>
    <w:rsid w:val="00CE7A57"/>
    <w:rsid w:val="00D3745F"/>
    <w:rsid w:val="00D775EF"/>
    <w:rsid w:val="00DA5372"/>
    <w:rsid w:val="00DB367F"/>
    <w:rsid w:val="00DB75B7"/>
    <w:rsid w:val="00E5232E"/>
    <w:rsid w:val="00F04295"/>
    <w:rsid w:val="00FD5AA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b0660ac378df967acf3ba808fe636a0a">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c298ee6985e7ec9683b4b17920938340"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440a9b46-78a3-4ec3-aaf9-cb265e8b4dc7"/>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7874e264-af70-4328-b507-da615942586d"/>
    <ds:schemaRef ds:uri="http://purl.org/dc/dcmitype/"/>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7F8ECB2D-7D62-4C1E-9434-2EADF84A6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Stone, Nashera</cp:lastModifiedBy>
  <cp:revision>2</cp:revision>
  <dcterms:created xsi:type="dcterms:W3CDTF">2024-07-31T12:37:00Z</dcterms:created>
  <dcterms:modified xsi:type="dcterms:W3CDTF">2024-07-31T12:37:00Z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